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267"/>
      </w:tblGrid>
      <w:tr w:rsidR="00623390" w:rsidTr="00623390">
        <w:trPr>
          <w:trHeight w:val="699"/>
        </w:trPr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hideMark/>
          </w:tcPr>
          <w:p w:rsidR="00623390" w:rsidRDefault="00623390">
            <w:pPr>
              <w:spacing w:line="240" w:lineRule="auto"/>
              <w:rPr>
                <w:rFonts w:ascii="Montserrat Light" w:hAnsi="Montserrat Light"/>
                <w:b/>
                <w:sz w:val="20"/>
                <w:szCs w:val="28"/>
                <w:highlight w:val="yellow"/>
              </w:rPr>
            </w:pPr>
            <w:r>
              <w:rPr>
                <w:rFonts w:ascii="Montserrat Light" w:hAnsi="Montserrat Light"/>
                <w:b/>
                <w:noProof/>
                <w:sz w:val="20"/>
                <w:szCs w:val="28"/>
                <w:lang w:eastAsia="fr-FR"/>
              </w:rPr>
              <w:drawing>
                <wp:inline distT="0" distB="0" distL="0" distR="0">
                  <wp:extent cx="2114550" cy="590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21040" r="7193" b="24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center"/>
            <w:hideMark/>
          </w:tcPr>
          <w:p w:rsidR="00623390" w:rsidRDefault="00623390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COMMUNIQUE DE PRESSE</w:t>
            </w:r>
          </w:p>
          <w:p w:rsidR="00623390" w:rsidRDefault="001E50A3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  <w:highlight w:val="yellow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8</w:t>
            </w:r>
            <w:r w:rsidR="00053E20">
              <w:rPr>
                <w:rFonts w:ascii="Montserrat ExtraLight" w:hAnsi="Montserrat ExtraLight"/>
                <w:sz w:val="16"/>
                <w:szCs w:val="28"/>
              </w:rPr>
              <w:t xml:space="preserve"> juin</w:t>
            </w:r>
            <w:r w:rsidR="00623390">
              <w:rPr>
                <w:rFonts w:ascii="Montserrat ExtraLight" w:hAnsi="Montserrat ExtraLight"/>
                <w:sz w:val="16"/>
                <w:szCs w:val="28"/>
              </w:rPr>
              <w:t xml:space="preserve"> 2021</w:t>
            </w:r>
          </w:p>
        </w:tc>
      </w:tr>
    </w:tbl>
    <w:p w:rsidR="00623390" w:rsidRDefault="00623390" w:rsidP="00623390">
      <w:pPr>
        <w:pStyle w:val="Titre"/>
        <w:spacing w:before="0" w:after="0"/>
        <w:rPr>
          <w:rFonts w:ascii="Montserrat ExtraLight" w:hAnsi="Montserrat ExtraLight" w:cs="Arial"/>
          <w:sz w:val="8"/>
          <w:szCs w:val="20"/>
        </w:rPr>
      </w:pPr>
    </w:p>
    <w:p w:rsidR="00623390" w:rsidRDefault="00623390" w:rsidP="00623390">
      <w:pPr>
        <w:spacing w:after="0" w:line="240" w:lineRule="auto"/>
        <w:rPr>
          <w:rFonts w:ascii="Montserrat Light" w:hAnsi="Montserrat Light"/>
          <w:b/>
          <w:color w:val="0070C0"/>
          <w:sz w:val="16"/>
        </w:rPr>
      </w:pPr>
      <w:r>
        <w:rPr>
          <w:rFonts w:ascii="Montserrat Light" w:hAnsi="Montserrat Light"/>
          <w:b/>
          <w:color w:val="0070C0"/>
          <w:sz w:val="16"/>
        </w:rPr>
        <w:t>SAISON ETE 2021</w:t>
      </w:r>
    </w:p>
    <w:p w:rsidR="00623390" w:rsidRDefault="00623390" w:rsidP="00623390">
      <w:pPr>
        <w:rPr>
          <w:lang w:eastAsia="fr-FR"/>
        </w:rPr>
      </w:pPr>
    </w:p>
    <w:p w:rsidR="00AA57D1" w:rsidRDefault="00AA57D1" w:rsidP="00623390">
      <w:pPr>
        <w:rPr>
          <w:lang w:eastAsia="fr-FR"/>
        </w:rPr>
      </w:pPr>
    </w:p>
    <w:p w:rsidR="00623390" w:rsidRPr="00623390" w:rsidRDefault="00623390" w:rsidP="00623390">
      <w:pPr>
        <w:pStyle w:val="Titre"/>
        <w:spacing w:before="0" w:after="0"/>
        <w:rPr>
          <w:rFonts w:ascii="Montserrat ExtraLight" w:hAnsi="Montserrat ExtraLight" w:cs="Arial"/>
          <w:sz w:val="32"/>
        </w:rPr>
      </w:pPr>
      <w:r w:rsidRPr="00623390">
        <w:rPr>
          <w:rFonts w:ascii="Montserrat ExtraLight" w:hAnsi="Montserrat ExtraLight" w:cs="Arial"/>
          <w:sz w:val="32"/>
        </w:rPr>
        <w:t>L’aé</w:t>
      </w:r>
      <w:r w:rsidR="00AC52C4">
        <w:rPr>
          <w:rFonts w:ascii="Montserrat ExtraLight" w:hAnsi="Montserrat ExtraLight" w:cs="Arial"/>
          <w:sz w:val="32"/>
        </w:rPr>
        <w:t>roport Marseille Provence réorganise ses terminaux pour l’été</w:t>
      </w:r>
    </w:p>
    <w:p w:rsidR="00623390" w:rsidRDefault="00623390" w:rsidP="00623390">
      <w:pPr>
        <w:rPr>
          <w:lang w:eastAsia="fr-FR"/>
        </w:rPr>
      </w:pPr>
    </w:p>
    <w:p w:rsidR="00AA57D1" w:rsidRDefault="00AA57D1" w:rsidP="00623390">
      <w:pPr>
        <w:rPr>
          <w:lang w:eastAsia="fr-FR"/>
        </w:rPr>
      </w:pPr>
    </w:p>
    <w:p w:rsidR="00623390" w:rsidRDefault="00623390" w:rsidP="00623390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>
        <w:rPr>
          <w:rFonts w:ascii="Montserrat ExtraLight" w:hAnsi="Montserrat ExtraLight"/>
          <w:b/>
          <w:bCs/>
          <w:sz w:val="24"/>
          <w:szCs w:val="24"/>
        </w:rPr>
        <w:t xml:space="preserve">En raison de la pandémie de </w:t>
      </w:r>
      <w:proofErr w:type="spellStart"/>
      <w:r>
        <w:rPr>
          <w:rFonts w:ascii="Montserrat ExtraLight" w:hAnsi="Montserrat ExtraLight"/>
          <w:b/>
          <w:bCs/>
          <w:sz w:val="24"/>
          <w:szCs w:val="24"/>
        </w:rPr>
        <w:t>C</w:t>
      </w:r>
      <w:r w:rsidRPr="00623390">
        <w:rPr>
          <w:rFonts w:ascii="Montserrat ExtraLight" w:hAnsi="Montserrat ExtraLight"/>
          <w:b/>
          <w:bCs/>
          <w:sz w:val="24"/>
          <w:szCs w:val="24"/>
        </w:rPr>
        <w:t>ovid</w:t>
      </w:r>
      <w:proofErr w:type="spellEnd"/>
      <w:r w:rsidRPr="00623390">
        <w:rPr>
          <w:rFonts w:ascii="Montserrat ExtraLight" w:hAnsi="Montserrat ExtraLight"/>
          <w:b/>
          <w:bCs/>
          <w:sz w:val="24"/>
          <w:szCs w:val="24"/>
        </w:rPr>
        <w:t xml:space="preserve"> 19, l’a</w:t>
      </w:r>
      <w:r w:rsidR="00AC52C4">
        <w:rPr>
          <w:rFonts w:ascii="Montserrat ExtraLight" w:hAnsi="Montserrat ExtraLight"/>
          <w:b/>
          <w:bCs/>
          <w:sz w:val="24"/>
          <w:szCs w:val="24"/>
        </w:rPr>
        <w:t>éroport avait concentré toutes s</w:t>
      </w:r>
      <w:r w:rsidRPr="00623390">
        <w:rPr>
          <w:rFonts w:ascii="Montserrat ExtraLight" w:hAnsi="Montserrat ExtraLight"/>
          <w:b/>
          <w:bCs/>
          <w:sz w:val="24"/>
          <w:szCs w:val="24"/>
        </w:rPr>
        <w:t>es opérations sur le T1 Hall B</w:t>
      </w:r>
      <w:bookmarkStart w:id="0" w:name="_GoBack"/>
      <w:bookmarkEnd w:id="0"/>
      <w:r w:rsidRPr="00623390">
        <w:rPr>
          <w:rFonts w:ascii="Montserrat ExtraLight" w:hAnsi="Montserrat ExtraLight"/>
          <w:b/>
          <w:bCs/>
          <w:sz w:val="24"/>
          <w:szCs w:val="24"/>
        </w:rPr>
        <w:t xml:space="preserve"> depuis le 18 mars 2020. En raison de la reprise</w:t>
      </w:r>
      <w:r w:rsidR="00AC52C4">
        <w:rPr>
          <w:rFonts w:ascii="Montserrat ExtraLight" w:hAnsi="Montserrat ExtraLight"/>
          <w:b/>
          <w:bCs/>
          <w:sz w:val="24"/>
          <w:szCs w:val="24"/>
        </w:rPr>
        <w:t xml:space="preserve"> progressive</w:t>
      </w:r>
      <w:r w:rsidRPr="00623390">
        <w:rPr>
          <w:rFonts w:ascii="Montserrat ExtraLight" w:hAnsi="Montserrat ExtraLight"/>
          <w:b/>
          <w:bCs/>
          <w:sz w:val="24"/>
          <w:szCs w:val="24"/>
        </w:rPr>
        <w:t xml:space="preserve"> du trafic</w:t>
      </w:r>
      <w:r w:rsidR="00AC52C4">
        <w:rPr>
          <w:rFonts w:ascii="Montserrat ExtraLight" w:hAnsi="Montserrat ExtraLight"/>
          <w:b/>
          <w:bCs/>
          <w:sz w:val="24"/>
          <w:szCs w:val="24"/>
        </w:rPr>
        <w:t>, nous</w:t>
      </w:r>
      <w:r w:rsidRPr="00623390">
        <w:rPr>
          <w:rFonts w:ascii="Montserrat ExtraLight" w:hAnsi="Montserrat ExtraLight"/>
          <w:b/>
          <w:bCs/>
          <w:sz w:val="24"/>
          <w:szCs w:val="24"/>
        </w:rPr>
        <w:t> </w:t>
      </w:r>
      <w:r w:rsidR="00AC52C4">
        <w:rPr>
          <w:rFonts w:ascii="Montserrat ExtraLight" w:hAnsi="Montserrat ExtraLight"/>
          <w:b/>
          <w:bCs/>
          <w:sz w:val="24"/>
          <w:szCs w:val="24"/>
        </w:rPr>
        <w:t>vous informons de :</w:t>
      </w:r>
    </w:p>
    <w:p w:rsidR="00572CC2" w:rsidRPr="00623390" w:rsidRDefault="00572CC2" w:rsidP="00623390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623390" w:rsidRPr="00623390" w:rsidRDefault="00623390" w:rsidP="00623390">
      <w:pPr>
        <w:pStyle w:val="Paragraphedeliste"/>
        <w:numPr>
          <w:ilvl w:val="0"/>
          <w:numId w:val="2"/>
        </w:num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 w:rsidRPr="00623390">
        <w:rPr>
          <w:rFonts w:ascii="Montserrat ExtraLight" w:hAnsi="Montserrat ExtraLight"/>
          <w:b/>
          <w:bCs/>
          <w:sz w:val="24"/>
          <w:szCs w:val="24"/>
        </w:rPr>
        <w:t>La réouverture du T2 le 9 juin </w:t>
      </w:r>
    </w:p>
    <w:p w:rsidR="00623390" w:rsidRDefault="00623390" w:rsidP="00623390">
      <w:pPr>
        <w:pStyle w:val="Paragraphedeliste"/>
        <w:numPr>
          <w:ilvl w:val="0"/>
          <w:numId w:val="2"/>
        </w:num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 w:rsidRPr="00623390">
        <w:rPr>
          <w:rFonts w:ascii="Montserrat ExtraLight" w:hAnsi="Montserrat ExtraLight"/>
          <w:b/>
          <w:bCs/>
          <w:sz w:val="24"/>
          <w:szCs w:val="24"/>
        </w:rPr>
        <w:t>La réouverture du T1 Hall A le 10 juin</w:t>
      </w:r>
    </w:p>
    <w:p w:rsidR="00AC52C4" w:rsidRDefault="00AC52C4" w:rsidP="00623390">
      <w:pPr>
        <w:pStyle w:val="Paragraphedeliste"/>
        <w:numPr>
          <w:ilvl w:val="0"/>
          <w:numId w:val="2"/>
        </w:num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>
        <w:rPr>
          <w:rFonts w:ascii="Montserrat ExtraLight" w:hAnsi="Montserrat ExtraLight"/>
          <w:b/>
          <w:bCs/>
          <w:sz w:val="24"/>
          <w:szCs w:val="24"/>
        </w:rPr>
        <w:t>Le T1 Hall B restera quant à lui toujours</w:t>
      </w:r>
      <w:r w:rsidR="007149B5">
        <w:rPr>
          <w:rFonts w:ascii="Montserrat ExtraLight" w:hAnsi="Montserrat ExtraLight"/>
          <w:b/>
          <w:bCs/>
          <w:sz w:val="24"/>
          <w:szCs w:val="24"/>
        </w:rPr>
        <w:t xml:space="preserve"> ouvert pour moitié. (</w:t>
      </w:r>
      <w:r>
        <w:rPr>
          <w:rFonts w:ascii="Montserrat ExtraLight" w:hAnsi="Montserrat ExtraLight"/>
          <w:b/>
          <w:bCs/>
          <w:sz w:val="24"/>
          <w:szCs w:val="24"/>
        </w:rPr>
        <w:t xml:space="preserve">T1 Hall B zone d’enregistrement 2 fermé) </w:t>
      </w:r>
    </w:p>
    <w:p w:rsidR="00623390" w:rsidRDefault="00623390" w:rsidP="00623390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7149B5" w:rsidRDefault="007149B5" w:rsidP="00623390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>
        <w:rPr>
          <w:rFonts w:ascii="Montserrat ExtraLight" w:hAnsi="Montserrat ExtraLight"/>
          <w:b/>
          <w:bCs/>
          <w:sz w:val="24"/>
          <w:szCs w:val="24"/>
        </w:rPr>
        <w:t xml:space="preserve">Les passagers peuvent se renseigner sur le site de l’aéroport pour connaitre leur terminal de départ ou d’arrivée : </w:t>
      </w:r>
    </w:p>
    <w:p w:rsidR="007149B5" w:rsidRDefault="007149B5" w:rsidP="007149B5">
      <w:pPr>
        <w:pStyle w:val="Paragraphedeliste"/>
        <w:numPr>
          <w:ilvl w:val="0"/>
          <w:numId w:val="3"/>
        </w:num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>
        <w:rPr>
          <w:rFonts w:ascii="Montserrat ExtraLight" w:hAnsi="Montserrat ExtraLight"/>
          <w:b/>
          <w:bCs/>
          <w:sz w:val="24"/>
          <w:szCs w:val="24"/>
        </w:rPr>
        <w:t xml:space="preserve">Le jour même, sur la page d’accueil : départ ou arrivée. </w:t>
      </w:r>
      <w:hyperlink r:id="rId6" w:history="1">
        <w:r w:rsidRPr="005805F2">
          <w:rPr>
            <w:rStyle w:val="Lienhypertexte"/>
            <w:rFonts w:ascii="Montserrat ExtraLight" w:hAnsi="Montserrat ExtraLight"/>
            <w:b/>
            <w:bCs/>
            <w:sz w:val="24"/>
            <w:szCs w:val="24"/>
          </w:rPr>
          <w:t>https://www.marseille.aeroport.fr/</w:t>
        </w:r>
      </w:hyperlink>
      <w:r>
        <w:rPr>
          <w:rFonts w:ascii="Montserrat ExtraLight" w:hAnsi="Montserrat ExtraLight"/>
          <w:b/>
          <w:bCs/>
          <w:sz w:val="24"/>
          <w:szCs w:val="24"/>
        </w:rPr>
        <w:t xml:space="preserve"> </w:t>
      </w:r>
    </w:p>
    <w:p w:rsidR="007149B5" w:rsidRDefault="007149B5" w:rsidP="007149B5">
      <w:pPr>
        <w:pStyle w:val="Paragraphedeliste"/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7149B5" w:rsidRDefault="007149B5" w:rsidP="007149B5">
      <w:pPr>
        <w:pStyle w:val="Paragraphedeliste"/>
        <w:numPr>
          <w:ilvl w:val="0"/>
          <w:numId w:val="3"/>
        </w:num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>
        <w:rPr>
          <w:rFonts w:ascii="Montserrat ExtraLight" w:hAnsi="Montserrat ExtraLight"/>
          <w:b/>
          <w:bCs/>
          <w:sz w:val="24"/>
          <w:szCs w:val="24"/>
        </w:rPr>
        <w:t>En amont, dans la rubrique : vols et destinations, guide horaire</w:t>
      </w:r>
      <w:r w:rsidR="001E50A3">
        <w:rPr>
          <w:rFonts w:ascii="Montserrat ExtraLight" w:hAnsi="Montserrat ExtraLight"/>
          <w:b/>
          <w:bCs/>
          <w:sz w:val="24"/>
          <w:szCs w:val="24"/>
        </w:rPr>
        <w:t>s</w:t>
      </w:r>
      <w:r>
        <w:rPr>
          <w:rFonts w:ascii="Montserrat ExtraLight" w:hAnsi="Montserrat ExtraLight"/>
          <w:b/>
          <w:bCs/>
          <w:sz w:val="24"/>
          <w:szCs w:val="24"/>
        </w:rPr>
        <w:t xml:space="preserve">. </w:t>
      </w:r>
      <w:hyperlink r:id="rId7" w:history="1">
        <w:r w:rsidRPr="005805F2">
          <w:rPr>
            <w:rStyle w:val="Lienhypertexte"/>
            <w:rFonts w:ascii="Montserrat ExtraLight" w:hAnsi="Montserrat ExtraLight"/>
            <w:b/>
            <w:bCs/>
            <w:sz w:val="24"/>
            <w:szCs w:val="24"/>
          </w:rPr>
          <w:t>https://www.marseille.aeroport.fr/vols-et-destinations/vols/guide-horaires</w:t>
        </w:r>
      </w:hyperlink>
      <w:r>
        <w:rPr>
          <w:rFonts w:ascii="Montserrat ExtraLight" w:hAnsi="Montserrat ExtraLight"/>
          <w:b/>
          <w:bCs/>
          <w:sz w:val="24"/>
          <w:szCs w:val="24"/>
        </w:rPr>
        <w:t xml:space="preserve"> </w:t>
      </w:r>
    </w:p>
    <w:p w:rsidR="007149B5" w:rsidRPr="007149B5" w:rsidRDefault="007149B5" w:rsidP="007149B5">
      <w:pPr>
        <w:spacing w:after="0"/>
        <w:ind w:left="36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7149B5" w:rsidRDefault="007149B5" w:rsidP="007149B5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623390" w:rsidRPr="007149B5" w:rsidRDefault="00623390" w:rsidP="007149B5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  <w:r w:rsidRPr="007149B5">
        <w:rPr>
          <w:rFonts w:ascii="Montserrat ExtraLight" w:hAnsi="Montserrat ExtraLight"/>
          <w:b/>
          <w:bCs/>
          <w:sz w:val="24"/>
          <w:szCs w:val="24"/>
        </w:rPr>
        <w:t>L</w:t>
      </w:r>
      <w:r w:rsidR="00572CC2" w:rsidRPr="007149B5">
        <w:rPr>
          <w:rFonts w:ascii="Montserrat ExtraLight" w:hAnsi="Montserrat ExtraLight"/>
          <w:b/>
          <w:bCs/>
          <w:sz w:val="24"/>
          <w:szCs w:val="24"/>
        </w:rPr>
        <w:t xml:space="preserve">es équipes d’AMP mettent tout en œuvre </w:t>
      </w:r>
      <w:r w:rsidRPr="007149B5">
        <w:rPr>
          <w:rFonts w:ascii="Montserrat ExtraLight" w:hAnsi="Montserrat ExtraLight"/>
          <w:b/>
          <w:bCs/>
          <w:sz w:val="24"/>
          <w:szCs w:val="24"/>
        </w:rPr>
        <w:t>pour</w:t>
      </w:r>
      <w:r w:rsidR="00572CC2" w:rsidRPr="007149B5">
        <w:rPr>
          <w:rFonts w:ascii="Montserrat ExtraLight" w:hAnsi="Montserrat ExtraLight"/>
          <w:b/>
          <w:bCs/>
          <w:sz w:val="24"/>
          <w:szCs w:val="24"/>
        </w:rPr>
        <w:t xml:space="preserve"> accueillir les passagers</w:t>
      </w:r>
      <w:r w:rsidRPr="007149B5">
        <w:rPr>
          <w:rFonts w:ascii="Montserrat ExtraLight" w:hAnsi="Montserrat ExtraLight"/>
          <w:b/>
          <w:bCs/>
          <w:sz w:val="24"/>
          <w:szCs w:val="24"/>
        </w:rPr>
        <w:t xml:space="preserve"> dans les meilleures conditions sanitaires possibles.</w:t>
      </w:r>
    </w:p>
    <w:p w:rsidR="00623390" w:rsidRPr="00623390" w:rsidRDefault="00623390" w:rsidP="00623390">
      <w:pPr>
        <w:spacing w:after="0"/>
        <w:jc w:val="both"/>
        <w:rPr>
          <w:rFonts w:ascii="Montserrat ExtraLight" w:hAnsi="Montserrat ExtraLight"/>
          <w:b/>
          <w:bCs/>
          <w:sz w:val="24"/>
          <w:szCs w:val="24"/>
        </w:rPr>
      </w:pPr>
    </w:p>
    <w:p w:rsidR="00623390" w:rsidRPr="00623390" w:rsidRDefault="00623390" w:rsidP="00623390">
      <w:pPr>
        <w:spacing w:after="0"/>
        <w:jc w:val="both"/>
        <w:rPr>
          <w:rFonts w:ascii="Montserrat ExtraLight" w:hAnsi="Montserrat ExtraLight"/>
          <w:b/>
          <w:bCs/>
          <w:sz w:val="16"/>
          <w:szCs w:val="16"/>
        </w:rPr>
      </w:pPr>
    </w:p>
    <w:p w:rsidR="00623390" w:rsidRDefault="00623390" w:rsidP="00623390">
      <w:pPr>
        <w:spacing w:after="0"/>
        <w:jc w:val="both"/>
        <w:rPr>
          <w:rFonts w:ascii="Montserrat Light" w:hAnsi="Montserrat Light"/>
          <w:b/>
          <w:color w:val="0070C0"/>
          <w:sz w:val="24"/>
          <w:szCs w:val="28"/>
        </w:rPr>
      </w:pPr>
    </w:p>
    <w:p w:rsidR="00AA57D1" w:rsidRDefault="00AA57D1" w:rsidP="00623390">
      <w:pPr>
        <w:jc w:val="both"/>
        <w:rPr>
          <w:rFonts w:ascii="Montserrat ExtraLight" w:hAnsi="Montserrat ExtraLight"/>
          <w:sz w:val="16"/>
        </w:rPr>
      </w:pPr>
    </w:p>
    <w:p w:rsidR="00AA57D1" w:rsidRDefault="00AA57D1" w:rsidP="00623390">
      <w:pPr>
        <w:jc w:val="both"/>
        <w:rPr>
          <w:rFonts w:ascii="Montserrat ExtraLight" w:hAnsi="Montserrat ExtraLight"/>
          <w:sz w:val="16"/>
        </w:rPr>
      </w:pPr>
    </w:p>
    <w:p w:rsidR="00623390" w:rsidRDefault="00623390" w:rsidP="00623390">
      <w:pPr>
        <w:jc w:val="both"/>
        <w:rPr>
          <w:rFonts w:ascii="Montserrat ExtraLight" w:hAnsi="Montserrat ExtraLight"/>
          <w:sz w:val="16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689"/>
        <w:gridCol w:w="4383"/>
      </w:tblGrid>
      <w:tr w:rsidR="00623390" w:rsidTr="00623390">
        <w:trPr>
          <w:trHeight w:val="542"/>
        </w:trPr>
        <w:tc>
          <w:tcPr>
            <w:tcW w:w="10456" w:type="dxa"/>
            <w:gridSpan w:val="2"/>
            <w:shd w:val="clear" w:color="auto" w:fill="2E74B5" w:themeFill="accent1" w:themeFillShade="BF"/>
          </w:tcPr>
          <w:p w:rsidR="00623390" w:rsidRDefault="00623390">
            <w:pPr>
              <w:rPr>
                <w:rFonts w:ascii="Montserrat Light" w:eastAsia="Times New Roman" w:hAnsi="Montserrat Light" w:cs="Times New Roman"/>
                <w:b/>
                <w:sz w:val="8"/>
              </w:rPr>
            </w:pPr>
          </w:p>
          <w:p w:rsidR="00623390" w:rsidRDefault="00623390">
            <w:pP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</w:pPr>
            <w: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  <w:t>CONTACT PRESSE</w:t>
            </w:r>
          </w:p>
        </w:tc>
      </w:tr>
      <w:tr w:rsidR="00623390" w:rsidTr="00623390">
        <w:tc>
          <w:tcPr>
            <w:tcW w:w="5228" w:type="dxa"/>
            <w:shd w:val="clear" w:color="auto" w:fill="2E74B5" w:themeFill="accent1" w:themeFillShade="BF"/>
            <w:hideMark/>
          </w:tcPr>
          <w:p w:rsidR="00623390" w:rsidRDefault="00623390">
            <w:pPr>
              <w:rPr>
                <w:rFonts w:ascii="Montserrat ExtraLight" w:eastAsia="Times New Roman" w:hAnsi="Montserrat ExtraLight" w:cs="Times New Roman"/>
                <w:color w:val="FFFFFF"/>
                <w:sz w:val="16"/>
                <w:lang w:val="en-US"/>
              </w:rPr>
            </w:pPr>
            <w:r>
              <w:rPr>
                <w:rFonts w:ascii="Montserrat ExtraLight" w:eastAsia="Times New Roman" w:hAnsi="Montserrat ExtraLight" w:cs="Times New Roman"/>
                <w:color w:val="FFFFFF"/>
                <w:sz w:val="16"/>
                <w:lang w:val="en-US"/>
              </w:rPr>
              <w:t xml:space="preserve">Rosalie </w:t>
            </w:r>
            <w:proofErr w:type="spellStart"/>
            <w:r>
              <w:rPr>
                <w:rFonts w:ascii="Montserrat ExtraLight" w:eastAsia="Times New Roman" w:hAnsi="Montserrat ExtraLight" w:cs="Times New Roman"/>
                <w:color w:val="FFFFFF"/>
                <w:sz w:val="16"/>
                <w:lang w:val="en-US"/>
              </w:rPr>
              <w:t>Floutier</w:t>
            </w:r>
            <w:proofErr w:type="spellEnd"/>
            <w:r>
              <w:rPr>
                <w:rFonts w:ascii="Montserrat ExtraLight" w:eastAsia="Times New Roman" w:hAnsi="Montserrat ExtraLight" w:cs="Times New Roman"/>
                <w:color w:val="FFFFFF"/>
                <w:sz w:val="16"/>
                <w:lang w:val="en-US"/>
              </w:rPr>
              <w:t xml:space="preserve"> – Rosalie.floutier@mrs.aero</w:t>
            </w:r>
          </w:p>
        </w:tc>
        <w:tc>
          <w:tcPr>
            <w:tcW w:w="5228" w:type="dxa"/>
            <w:shd w:val="clear" w:color="auto" w:fill="2E74B5" w:themeFill="accent1" w:themeFillShade="BF"/>
            <w:hideMark/>
          </w:tcPr>
          <w:p w:rsidR="00623390" w:rsidRDefault="00623390">
            <w:pPr>
              <w:spacing w:line="240" w:lineRule="auto"/>
              <w:rPr>
                <w:rFonts w:ascii="Montserrat ExtraLight" w:eastAsia="Times New Roman" w:hAnsi="Montserrat ExtraLight" w:cs="Times New Roman"/>
                <w:color w:val="FFFFFF"/>
                <w:sz w:val="6"/>
              </w:rPr>
            </w:pPr>
            <w:r>
              <w:rPr>
                <w:rFonts w:ascii="Montserrat ExtraLight" w:eastAsia="Times New Roman" w:hAnsi="Montserrat ExtraLight" w:cs="Times New Roman"/>
                <w:color w:val="FFFFFF"/>
                <w:sz w:val="16"/>
              </w:rPr>
              <w:t>07 79 61 01 22</w:t>
            </w:r>
          </w:p>
        </w:tc>
      </w:tr>
    </w:tbl>
    <w:p w:rsidR="00623390" w:rsidRDefault="00623390" w:rsidP="00623390"/>
    <w:p w:rsidR="00B2526B" w:rsidRDefault="00D12B95"/>
    <w:sectPr w:rsidR="00B2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BA8"/>
    <w:multiLevelType w:val="hybridMultilevel"/>
    <w:tmpl w:val="7D6AF176"/>
    <w:lvl w:ilvl="0" w:tplc="70447FB4">
      <w:start w:val="7"/>
      <w:numFmt w:val="bullet"/>
      <w:lvlText w:val="-"/>
      <w:lvlJc w:val="left"/>
      <w:pPr>
        <w:ind w:left="720" w:hanging="360"/>
      </w:pPr>
      <w:rPr>
        <w:rFonts w:ascii="Montserrat ExtraLight" w:eastAsiaTheme="minorHAnsi" w:hAnsi="Montserrat Extra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7D5"/>
    <w:multiLevelType w:val="hybridMultilevel"/>
    <w:tmpl w:val="129E8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67A8"/>
    <w:multiLevelType w:val="hybridMultilevel"/>
    <w:tmpl w:val="8FAA0752"/>
    <w:lvl w:ilvl="0" w:tplc="A38EF346">
      <w:numFmt w:val="bullet"/>
      <w:lvlText w:val="-"/>
      <w:lvlJc w:val="left"/>
      <w:pPr>
        <w:ind w:left="720" w:hanging="360"/>
      </w:pPr>
      <w:rPr>
        <w:rFonts w:ascii="Montserrat ExtraLight" w:eastAsiaTheme="minorHAnsi" w:hAnsi="Montserrat Extra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0"/>
    <w:rsid w:val="00053E20"/>
    <w:rsid w:val="001E50A3"/>
    <w:rsid w:val="002E4060"/>
    <w:rsid w:val="00432DC0"/>
    <w:rsid w:val="004C66AC"/>
    <w:rsid w:val="00572CC2"/>
    <w:rsid w:val="00623390"/>
    <w:rsid w:val="007149B5"/>
    <w:rsid w:val="00977BFE"/>
    <w:rsid w:val="00AA57D1"/>
    <w:rsid w:val="00AC52C4"/>
    <w:rsid w:val="00D12B95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9180-5FE0-41E0-A6CD-A0FD293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9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39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23390"/>
    <w:pPr>
      <w:suppressAutoHyphens/>
      <w:spacing w:before="600" w:after="240" w:line="240" w:lineRule="auto"/>
      <w:outlineLvl w:val="0"/>
    </w:pPr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623390"/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rsid w:val="0062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23390"/>
    <w:rPr>
      <w:b/>
      <w:bCs/>
    </w:rPr>
  </w:style>
  <w:style w:type="paragraph" w:styleId="Paragraphedeliste">
    <w:name w:val="List Paragraph"/>
    <w:basedOn w:val="Normal"/>
    <w:uiPriority w:val="34"/>
    <w:qFormat/>
    <w:rsid w:val="006233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seille.aeroport.fr/vols-et-destinations/vols/guide-hora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eille.aeroport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 Marseille Provence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FLOUTIER Rosalie</dc:creator>
  <cp:keywords/>
  <dc:description/>
  <cp:lastModifiedBy>FLOUTIER Rosalie</cp:lastModifiedBy>
  <cp:revision>2</cp:revision>
  <cp:lastPrinted>2021-06-08T09:29:00Z</cp:lastPrinted>
  <dcterms:created xsi:type="dcterms:W3CDTF">2021-06-08T12:50:00Z</dcterms:created>
  <dcterms:modified xsi:type="dcterms:W3CDTF">2021-06-08T12:50:00Z</dcterms:modified>
</cp:coreProperties>
</file>